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Courier New"/>
          <w:sz w:val="28"/>
          <w:szCs w:val="28"/>
        </w:rPr>
      </w:pPr>
      <w:r>
        <w:rPr>
          <w:rFonts w:hint="eastAsia" w:ascii="宋体" w:hAnsi="宋体"/>
          <w:b/>
          <w:sz w:val="28"/>
        </w:rPr>
        <w:t>附件二：</w:t>
      </w: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  <w:t>项目回函</w:t>
      </w:r>
    </w:p>
    <w:p>
      <w:pPr>
        <w:pStyle w:val="22"/>
        <w:spacing w:after="78"/>
        <w:ind w:left="0" w:leftChars="0" w:firstLineChars="0"/>
        <w:rPr>
          <w:rFonts w:hint="eastAsia" w:ascii="宋体" w:hAnsi="宋体" w:eastAsia="宋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32"/>
          <w:szCs w:val="32"/>
          <w:lang w:val="en-US" w:eastAsia="zh-CN" w:bidi="ar-SA"/>
        </w:rPr>
        <w:t>我司承诺提供的</w:t>
      </w:r>
      <w:r>
        <w:rPr>
          <w:rFonts w:hint="eastAsia" w:ascii="宋体" w:hAnsi="宋体" w:cs="Times New Roman"/>
          <w:kern w:val="2"/>
          <w:sz w:val="32"/>
          <w:szCs w:val="32"/>
          <w:lang w:val="en-US" w:eastAsia="zh-CN" w:bidi="ar-SA"/>
        </w:rPr>
        <w:t>服务</w:t>
      </w:r>
      <w:r>
        <w:rPr>
          <w:rFonts w:hint="eastAsia" w:ascii="宋体" w:hAnsi="宋体" w:eastAsia="宋体" w:cs="Times New Roman"/>
          <w:kern w:val="2"/>
          <w:sz w:val="32"/>
          <w:szCs w:val="32"/>
          <w:lang w:val="en-US" w:eastAsia="zh-CN" w:bidi="ar-SA"/>
        </w:rPr>
        <w:t>等于或优于需求清单列表中的内容。</w:t>
      </w:r>
    </w:p>
    <w:tbl>
      <w:tblPr>
        <w:tblStyle w:val="23"/>
        <w:tblW w:w="486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2216"/>
        <w:gridCol w:w="1485"/>
        <w:gridCol w:w="516"/>
        <w:gridCol w:w="457"/>
        <w:gridCol w:w="615"/>
        <w:gridCol w:w="769"/>
        <w:gridCol w:w="879"/>
        <w:gridCol w:w="6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3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89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规格参数</w:t>
            </w:r>
          </w:p>
        </w:tc>
        <w:tc>
          <w:tcPr>
            <w:tcW w:w="31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27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37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46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单价(元）</w:t>
            </w:r>
          </w:p>
        </w:tc>
        <w:tc>
          <w:tcPr>
            <w:tcW w:w="52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总价（元）</w:t>
            </w:r>
          </w:p>
        </w:tc>
        <w:tc>
          <w:tcPr>
            <w:tcW w:w="39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偏离情况（正偏离/符合/负偏离）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2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一</w:t>
            </w:r>
          </w:p>
        </w:tc>
        <w:tc>
          <w:tcPr>
            <w:tcW w:w="13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毫米波雷达设备</w:t>
            </w:r>
          </w:p>
        </w:tc>
        <w:tc>
          <w:tcPr>
            <w:tcW w:w="8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42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心率监测</w:t>
            </w:r>
          </w:p>
        </w:tc>
        <w:tc>
          <w:tcPr>
            <w:tcW w:w="8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睡眠监测仪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可监测人员存在、心率、呼吸率、睡眠分期、呼吸暂停等，并实时预警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个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42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跌倒侦测</w:t>
            </w:r>
          </w:p>
        </w:tc>
        <w:tc>
          <w:tcPr>
            <w:tcW w:w="8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非接触式体征检测仪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监测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有人无人、跌倒报警。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52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个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2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安装调试及配套辅材</w:t>
            </w:r>
          </w:p>
        </w:tc>
        <w:tc>
          <w:tcPr>
            <w:tcW w:w="8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套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2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二</w:t>
            </w:r>
          </w:p>
        </w:tc>
        <w:tc>
          <w:tcPr>
            <w:tcW w:w="13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val="en-US" w:eastAsia="zh-CN"/>
              </w:rPr>
              <w:t>视频分析及物联服务</w:t>
            </w:r>
          </w:p>
        </w:tc>
        <w:tc>
          <w:tcPr>
            <w:tcW w:w="8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4" w:hRule="atLeast"/>
        </w:trPr>
        <w:tc>
          <w:tcPr>
            <w:tcW w:w="42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1</w:t>
            </w:r>
          </w:p>
        </w:tc>
        <w:tc>
          <w:tcPr>
            <w:tcW w:w="13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智能人脸识别筒机</w:t>
            </w:r>
          </w:p>
        </w:tc>
        <w:tc>
          <w:tcPr>
            <w:tcW w:w="8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1）支持多算法切换运行：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1、 人脸人体抓拍识别比对模式，2、车辆抓拍模式，3、行为分析模式；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）具有智能分析功能（如：人员聚集、区域入侵检测、越线检测、视频遮挡、场景变更、虚焦检测、徘徊检测、遗留检测、物品移走检测、移动侦测、区域进入/离开），人群态势分析，排队长度统计，区域人数统计，人流量统计；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台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4" w:hRule="atLeast"/>
        </w:trPr>
        <w:tc>
          <w:tcPr>
            <w:tcW w:w="42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13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智能边缘IVS1800</w:t>
            </w:r>
          </w:p>
        </w:tc>
        <w:tc>
          <w:tcPr>
            <w:tcW w:w="8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支持4K摄像机接入，4K显示输出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AI智能：摄像机算力共享协同智能，支持全通道AI智能，支持：黑名单布控，陌生人识别，人脸查询，智能周界，回头客分析;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PC客户端iClient：中心监控，回放，备份，视频上墙，设备集中管理，中心存储，报警服务，用户管理，视频连锁，视频运维服务，健康状态管理，运维故障诊断；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华为云接入，手机移动监控扫码即用，手机APP远程实时预览监控，录像回放，下载，备份，语音对讲，报警事件信息，设备管理，场景管理，设备分享；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台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42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13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人员跌倒检测复合算法</w:t>
            </w:r>
          </w:p>
        </w:tc>
        <w:tc>
          <w:tcPr>
            <w:tcW w:w="8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对人员的精确检测、动向收集，实现对目标整体倒地检测分析检测，智能分析精确区分人和干扰物体，如其他移动物体。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50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路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42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13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人员统计复合算法</w:t>
            </w:r>
          </w:p>
        </w:tc>
        <w:tc>
          <w:tcPr>
            <w:tcW w:w="8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基于图普自研行人检测识别，不采集目标信息、工装识别等算法实现到店客流统计及剔除员工。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25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路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42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13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人员离岗算法</w:t>
            </w:r>
          </w:p>
        </w:tc>
        <w:tc>
          <w:tcPr>
            <w:tcW w:w="8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高准确率对设定区域工作人员脱岗或睡岗事件实时视频分析。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25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路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42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13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危险区域停留算法</w:t>
            </w:r>
          </w:p>
        </w:tc>
        <w:tc>
          <w:tcPr>
            <w:tcW w:w="8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当有目标出现在指定范围内(禁止区域)，则产生报警。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50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路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42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13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物品滞留复合算法</w:t>
            </w:r>
          </w:p>
        </w:tc>
        <w:tc>
          <w:tcPr>
            <w:tcW w:w="8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算法检测到箱包容器、家具、推车、梯子等杂物停留一段时间后发出物品滞留报警。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50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路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4" w:hRule="atLeast"/>
        </w:trPr>
        <w:tc>
          <w:tcPr>
            <w:tcW w:w="42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val="en-US" w:eastAsia="zh-CN"/>
              </w:rPr>
              <w:t>8</w:t>
            </w:r>
          </w:p>
        </w:tc>
        <w:tc>
          <w:tcPr>
            <w:tcW w:w="13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管理平台</w:t>
            </w:r>
          </w:p>
        </w:tc>
        <w:tc>
          <w:tcPr>
            <w:tcW w:w="8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1、支持自定义布局4个；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2、支持倍速快进\倍速慢进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3、最多支持16路画面同步播放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4、支持叠加显示行为分析类、态势分析类智能数据的分析结果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5、支持的功能包括：上墙，下墙，轮巡，预案管理，预案轮巡，预案计划，联动上墙，电视墙布局管理，多面墙操作，分屏，本地预览，云台控制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6、用户可以设置屏幕画面布局；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7、通过人群密度统计功能，摄像机可以识别画面中的人数、密度占比等，并根据设置的阈值第一时间产生告警，提升异常情况的处置效率；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8、支持热度图，将特定时间内选定区域内的人群密度通过不同颜色直观呈现出来。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套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val="en-US" w:eastAsia="zh-CN"/>
              </w:rPr>
              <w:t>9</w:t>
            </w:r>
          </w:p>
        </w:tc>
        <w:tc>
          <w:tcPr>
            <w:tcW w:w="13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二次开发模块</w:t>
            </w:r>
          </w:p>
        </w:tc>
        <w:tc>
          <w:tcPr>
            <w:tcW w:w="8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人员统计算法/滞留物品算法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套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20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335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安装调试及配套辅材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项目的实施部署，AI算法运用调试，二次开发的调试及调优及配套辅材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套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>
      <w:pPr>
        <w:pStyle w:val="22"/>
        <w:spacing w:after="78"/>
        <w:ind w:left="0" w:leftChars="0" w:firstLineChars="0"/>
        <w:rPr>
          <w:rFonts w:hint="eastAsia" w:ascii="宋体" w:hAnsi="宋体" w:eastAsia="宋体" w:cs="Times New Roman"/>
          <w:kern w:val="2"/>
          <w:sz w:val="32"/>
          <w:szCs w:val="32"/>
          <w:lang w:val="en-US" w:eastAsia="zh-CN" w:bidi="ar-SA"/>
        </w:rPr>
      </w:pPr>
    </w:p>
    <w:p>
      <w:pPr>
        <w:adjustRightInd w:val="0"/>
        <w:snapToGrid w:val="0"/>
        <w:spacing w:after="60"/>
        <w:rPr>
          <w:rFonts w:ascii="宋体" w:hAnsi="宋体"/>
          <w:szCs w:val="21"/>
        </w:rPr>
      </w:pPr>
      <w:bookmarkStart w:id="0" w:name="_GoBack"/>
      <w:bookmarkEnd w:id="0"/>
    </w:p>
    <w:p>
      <w:pPr>
        <w:adjustRightInd w:val="0"/>
        <w:snapToGrid w:val="0"/>
        <w:spacing w:after="6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备注</w:t>
      </w:r>
      <w:r>
        <w:rPr>
          <w:rFonts w:hint="eastAsia" w:ascii="宋体" w:hAnsi="宋体"/>
          <w:szCs w:val="21"/>
        </w:rPr>
        <w:t>：</w:t>
      </w:r>
    </w:p>
    <w:p>
      <w:pPr>
        <w:adjustRightInd w:val="0"/>
        <w:snapToGrid w:val="0"/>
        <w:spacing w:after="60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1、特别说明：潜在投标人本次报价不作为本项目的投标报价，投标人的投标报价以投标人递交的正式投标文件为准。</w:t>
      </w:r>
    </w:p>
    <w:p>
      <w:pPr>
        <w:adjustRightInd w:val="0"/>
        <w:snapToGrid w:val="0"/>
        <w:spacing w:after="60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2、此报价含项目迁移对接费用，最终系统开发成果归招标人所有，投标人需交付系统源代码。</w:t>
      </w:r>
    </w:p>
    <w:p>
      <w:pPr>
        <w:adjustRightInd w:val="0"/>
        <w:snapToGrid w:val="0"/>
        <w:spacing w:after="60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、“报价方式”以一次报清，所有产品应满足需求书要求及投标人承诺，完成本项目所需的所有费用必须包含在投标报价中，如以后已实施而未列入报价的费用将被视为投标人优惠，采购人均不予支付。</w:t>
      </w:r>
    </w:p>
    <w:p>
      <w:pPr>
        <w:adjustRightInd w:val="0"/>
        <w:snapToGrid w:val="0"/>
        <w:spacing w:after="60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</w:t>
      </w:r>
      <w:r>
        <w:rPr>
          <w:rFonts w:hint="eastAsia" w:ascii="宋体" w:hAnsi="宋体"/>
          <w:szCs w:val="21"/>
        </w:rPr>
        <w:t>、投标报价精确至元。</w:t>
      </w:r>
    </w:p>
    <w:p>
      <w:r>
        <w:rPr>
          <w:rFonts w:ascii="宋体" w:hAnsi="宋体"/>
          <w:szCs w:val="21"/>
        </w:rPr>
        <w:tab/>
      </w:r>
      <w:r>
        <w:rPr>
          <w:rFonts w:hint="eastAsia" w:ascii="宋体" w:hAnsi="宋体"/>
          <w:szCs w:val="21"/>
        </w:rPr>
        <w:t>5、投标</w:t>
      </w:r>
      <w:r>
        <w:rPr>
          <w:rFonts w:hint="eastAsia"/>
        </w:rPr>
        <w:t>人应完全响应需求清单列表并满足 “偏离情况”栏中填写“</w:t>
      </w:r>
      <w:r>
        <w:rPr>
          <w:rFonts w:hint="eastAsia"/>
          <w:bCs/>
        </w:rPr>
        <w:t>符合</w:t>
      </w:r>
      <w:r>
        <w:rPr>
          <w:rFonts w:hint="eastAsia"/>
        </w:rPr>
        <w:t>”。若响应情况优于或低于招标要求，应作详细说明；“偏离情况”栏中根据响应情况填写，没有达到要求的填“负偏离”，达到要求的填“符合”，优于要求的填“正偏离”。条款未响应或出现负偏离的将按投标无效处理。</w:t>
      </w:r>
    </w:p>
    <w:p>
      <w:pPr>
        <w:ind w:right="420" w:firstLine="480" w:firstLineChars="200"/>
        <w:jc w:val="right"/>
      </w:pPr>
      <w:r>
        <w:rPr>
          <w:rFonts w:hint="eastAsia" w:ascii="宋体" w:hAnsi="宋体"/>
          <w:sz w:val="24"/>
        </w:rPr>
        <w:t>公司名称（盖章）：</w:t>
      </w:r>
    </w:p>
    <w:p>
      <w:pPr>
        <w:ind w:right="480"/>
        <w:jc w:val="right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日期：XX年XX月XX日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FlMDAxMTcwZjA3ODBjNzJmZjVhMzkxNzI0MWIxMzgifQ=="/>
  </w:docVars>
  <w:rsids>
    <w:rsidRoot w:val="00850760"/>
    <w:rsid w:val="00004FC2"/>
    <w:rsid w:val="00012E66"/>
    <w:rsid w:val="00021F3F"/>
    <w:rsid w:val="000278A0"/>
    <w:rsid w:val="000851CA"/>
    <w:rsid w:val="0011389E"/>
    <w:rsid w:val="00123DD3"/>
    <w:rsid w:val="00130E05"/>
    <w:rsid w:val="00170328"/>
    <w:rsid w:val="001B1286"/>
    <w:rsid w:val="001C4F54"/>
    <w:rsid w:val="001C53D2"/>
    <w:rsid w:val="001F5FCE"/>
    <w:rsid w:val="002753DB"/>
    <w:rsid w:val="002A6255"/>
    <w:rsid w:val="002F3754"/>
    <w:rsid w:val="0032710A"/>
    <w:rsid w:val="0035184F"/>
    <w:rsid w:val="003A23D5"/>
    <w:rsid w:val="003A67FC"/>
    <w:rsid w:val="003B0589"/>
    <w:rsid w:val="004255CB"/>
    <w:rsid w:val="00432E5F"/>
    <w:rsid w:val="00435F09"/>
    <w:rsid w:val="004724EA"/>
    <w:rsid w:val="00487DEC"/>
    <w:rsid w:val="004951E9"/>
    <w:rsid w:val="004B43BB"/>
    <w:rsid w:val="004D63FD"/>
    <w:rsid w:val="005054D9"/>
    <w:rsid w:val="0054691B"/>
    <w:rsid w:val="00584133"/>
    <w:rsid w:val="00657D19"/>
    <w:rsid w:val="00657E98"/>
    <w:rsid w:val="006904C8"/>
    <w:rsid w:val="006A5187"/>
    <w:rsid w:val="00726807"/>
    <w:rsid w:val="0073624C"/>
    <w:rsid w:val="00785766"/>
    <w:rsid w:val="007A1039"/>
    <w:rsid w:val="00850760"/>
    <w:rsid w:val="008542DD"/>
    <w:rsid w:val="00861EEF"/>
    <w:rsid w:val="008624E0"/>
    <w:rsid w:val="0088737F"/>
    <w:rsid w:val="00920C0C"/>
    <w:rsid w:val="00935B88"/>
    <w:rsid w:val="009419BE"/>
    <w:rsid w:val="00977991"/>
    <w:rsid w:val="009A5178"/>
    <w:rsid w:val="009D3191"/>
    <w:rsid w:val="009E189C"/>
    <w:rsid w:val="00A65FC4"/>
    <w:rsid w:val="00A725ED"/>
    <w:rsid w:val="00A730A0"/>
    <w:rsid w:val="00AE7611"/>
    <w:rsid w:val="00B122E8"/>
    <w:rsid w:val="00BA57AC"/>
    <w:rsid w:val="00BF7BF2"/>
    <w:rsid w:val="00C06F77"/>
    <w:rsid w:val="00C236EA"/>
    <w:rsid w:val="00C42A8D"/>
    <w:rsid w:val="00C47A8A"/>
    <w:rsid w:val="00C631B2"/>
    <w:rsid w:val="00C73B42"/>
    <w:rsid w:val="00C74ABA"/>
    <w:rsid w:val="00C7733B"/>
    <w:rsid w:val="00C9286A"/>
    <w:rsid w:val="00CA77B8"/>
    <w:rsid w:val="00CC2A0D"/>
    <w:rsid w:val="00D3509C"/>
    <w:rsid w:val="00D45D4F"/>
    <w:rsid w:val="00D46122"/>
    <w:rsid w:val="00DA6C59"/>
    <w:rsid w:val="00DC2BFE"/>
    <w:rsid w:val="00DD1A31"/>
    <w:rsid w:val="00E01358"/>
    <w:rsid w:val="00E55F5D"/>
    <w:rsid w:val="00EA3B0F"/>
    <w:rsid w:val="00F33E71"/>
    <w:rsid w:val="00F746CE"/>
    <w:rsid w:val="03D46EC3"/>
    <w:rsid w:val="08302F69"/>
    <w:rsid w:val="083B4A02"/>
    <w:rsid w:val="08892439"/>
    <w:rsid w:val="0C42073F"/>
    <w:rsid w:val="0C75092A"/>
    <w:rsid w:val="11590EC7"/>
    <w:rsid w:val="1E3E1CCA"/>
    <w:rsid w:val="1FD22B76"/>
    <w:rsid w:val="288B00D3"/>
    <w:rsid w:val="299C6D04"/>
    <w:rsid w:val="2B167011"/>
    <w:rsid w:val="2D4A4044"/>
    <w:rsid w:val="2FA62477"/>
    <w:rsid w:val="312A4F97"/>
    <w:rsid w:val="32FD2A99"/>
    <w:rsid w:val="33D31695"/>
    <w:rsid w:val="42885C3C"/>
    <w:rsid w:val="44CD4E0B"/>
    <w:rsid w:val="4C335A91"/>
    <w:rsid w:val="53D82D61"/>
    <w:rsid w:val="552D3539"/>
    <w:rsid w:val="5C4C48AC"/>
    <w:rsid w:val="5EB564DB"/>
    <w:rsid w:val="62C1701E"/>
    <w:rsid w:val="62FC2BE9"/>
    <w:rsid w:val="648C48CF"/>
    <w:rsid w:val="65BD2F6F"/>
    <w:rsid w:val="6A1B1AB7"/>
    <w:rsid w:val="6D226D7D"/>
    <w:rsid w:val="6DA8005B"/>
    <w:rsid w:val="71B74F0E"/>
    <w:rsid w:val="748666A8"/>
    <w:rsid w:val="78FF0F7B"/>
    <w:rsid w:val="799F4335"/>
    <w:rsid w:val="79F54D30"/>
    <w:rsid w:val="7A334105"/>
    <w:rsid w:val="7D543AC4"/>
    <w:rsid w:val="7D753B6C"/>
    <w:rsid w:val="7DF066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nhideWhenUsed="0" w:uiPriority="1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35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3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40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paragraph" w:styleId="6">
    <w:name w:val="heading 4"/>
    <w:basedOn w:val="1"/>
    <w:next w:val="1"/>
    <w:link w:val="41"/>
    <w:unhideWhenUsed/>
    <w:qFormat/>
    <w:uiPriority w:val="9"/>
    <w:pPr>
      <w:autoSpaceDE w:val="0"/>
      <w:autoSpaceDN w:val="0"/>
      <w:spacing w:before="20"/>
      <w:ind w:left="1578" w:hanging="602"/>
      <w:jc w:val="left"/>
      <w:outlineLvl w:val="3"/>
    </w:pPr>
    <w:rPr>
      <w:rFonts w:ascii="宋体" w:hAnsi="宋体" w:cs="宋体"/>
      <w:kern w:val="0"/>
      <w:sz w:val="24"/>
      <w:lang w:val="zh-CN" w:bidi="zh-CN"/>
    </w:rPr>
  </w:style>
  <w:style w:type="paragraph" w:styleId="7">
    <w:name w:val="heading 5"/>
    <w:basedOn w:val="1"/>
    <w:next w:val="1"/>
    <w:link w:val="42"/>
    <w:unhideWhenUsed/>
    <w:qFormat/>
    <w:uiPriority w:val="9"/>
    <w:pPr>
      <w:autoSpaceDE w:val="0"/>
      <w:autoSpaceDN w:val="0"/>
      <w:ind w:left="920"/>
      <w:jc w:val="left"/>
      <w:outlineLvl w:val="4"/>
    </w:pPr>
    <w:rPr>
      <w:rFonts w:ascii="宋体" w:hAnsi="宋体" w:cs="宋体"/>
      <w:b/>
      <w:bCs/>
      <w:kern w:val="0"/>
      <w:szCs w:val="21"/>
      <w:lang w:val="zh-CN" w:bidi="zh-CN"/>
    </w:rPr>
  </w:style>
  <w:style w:type="paragraph" w:styleId="8">
    <w:name w:val="heading 6"/>
    <w:basedOn w:val="1"/>
    <w:next w:val="1"/>
    <w:link w:val="43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rFonts w:asciiTheme="minorHAnsi" w:hAnsiTheme="minorHAnsi" w:eastAsiaTheme="minorEastAsia" w:cstheme="minorBidi"/>
      <w:bCs/>
      <w:spacing w:val="10"/>
      <w:kern w:val="0"/>
      <w:sz w:val="24"/>
      <w:szCs w:val="22"/>
    </w:rPr>
  </w:style>
  <w:style w:type="paragraph" w:styleId="9">
    <w:name w:val="annotation text"/>
    <w:basedOn w:val="1"/>
    <w:link w:val="36"/>
    <w:semiHidden/>
    <w:unhideWhenUsed/>
    <w:qFormat/>
    <w:uiPriority w:val="99"/>
    <w:pPr>
      <w:jc w:val="left"/>
    </w:pPr>
  </w:style>
  <w:style w:type="paragraph" w:styleId="10">
    <w:name w:val="Body Text"/>
    <w:basedOn w:val="1"/>
    <w:link w:val="50"/>
    <w:unhideWhenUsed/>
    <w:qFormat/>
    <w:uiPriority w:val="1"/>
    <w:pPr>
      <w:spacing w:after="120"/>
    </w:pPr>
    <w:rPr>
      <w:rFonts w:asciiTheme="minorHAnsi" w:hAnsiTheme="minorHAnsi" w:eastAsiaTheme="minorEastAsia" w:cstheme="minorBidi"/>
      <w:szCs w:val="22"/>
    </w:rPr>
  </w:style>
  <w:style w:type="paragraph" w:styleId="11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12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14">
    <w:name w:val="Balloon Text"/>
    <w:basedOn w:val="1"/>
    <w:link w:val="38"/>
    <w:semiHidden/>
    <w:unhideWhenUsed/>
    <w:qFormat/>
    <w:uiPriority w:val="99"/>
    <w:rPr>
      <w:sz w:val="18"/>
      <w:szCs w:val="18"/>
    </w:rPr>
  </w:style>
  <w:style w:type="paragraph" w:styleId="15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6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7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8">
    <w:name w:val="toc 4"/>
    <w:basedOn w:val="1"/>
    <w:next w:val="1"/>
    <w:qFormat/>
    <w:uiPriority w:val="1"/>
    <w:pPr>
      <w:autoSpaceDE w:val="0"/>
      <w:autoSpaceDN w:val="0"/>
      <w:spacing w:before="199"/>
      <w:ind w:left="1923" w:hanging="604"/>
      <w:jc w:val="left"/>
    </w:pPr>
    <w:rPr>
      <w:rFonts w:ascii="宋体" w:hAnsi="宋体" w:cs="宋体"/>
      <w:b/>
      <w:bCs/>
      <w:i/>
      <w:kern w:val="0"/>
      <w:sz w:val="22"/>
      <w:szCs w:val="22"/>
      <w:lang w:val="zh-CN" w:bidi="zh-CN"/>
    </w:rPr>
  </w:style>
  <w:style w:type="paragraph" w:styleId="19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2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1">
    <w:name w:val="annotation subject"/>
    <w:basedOn w:val="9"/>
    <w:next w:val="9"/>
    <w:link w:val="37"/>
    <w:semiHidden/>
    <w:unhideWhenUsed/>
    <w:qFormat/>
    <w:uiPriority w:val="99"/>
    <w:rPr>
      <w:b/>
      <w:bCs/>
    </w:rPr>
  </w:style>
  <w:style w:type="paragraph" w:styleId="22">
    <w:name w:val="Body Text First Indent 2"/>
    <w:basedOn w:val="11"/>
    <w:unhideWhenUsed/>
    <w:qFormat/>
    <w:uiPriority w:val="99"/>
    <w:pPr>
      <w:spacing w:afterLines="25" w:line="300" w:lineRule="auto"/>
      <w:ind w:firstLine="420" w:firstLineChars="200"/>
    </w:pPr>
  </w:style>
  <w:style w:type="table" w:styleId="24">
    <w:name w:val="Table Grid"/>
    <w:basedOn w:val="2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Hyperlink"/>
    <w:basedOn w:val="2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7">
    <w:name w:val="annotation reference"/>
    <w:basedOn w:val="25"/>
    <w:semiHidden/>
    <w:unhideWhenUsed/>
    <w:qFormat/>
    <w:uiPriority w:val="99"/>
    <w:rPr>
      <w:sz w:val="21"/>
      <w:szCs w:val="21"/>
    </w:rPr>
  </w:style>
  <w:style w:type="character" w:customStyle="1" w:styleId="28">
    <w:name w:val="页眉 字符"/>
    <w:basedOn w:val="25"/>
    <w:link w:val="16"/>
    <w:qFormat/>
    <w:uiPriority w:val="99"/>
    <w:rPr>
      <w:sz w:val="18"/>
      <w:szCs w:val="18"/>
    </w:rPr>
  </w:style>
  <w:style w:type="character" w:customStyle="1" w:styleId="29">
    <w:name w:val="页脚 字符"/>
    <w:basedOn w:val="25"/>
    <w:link w:val="15"/>
    <w:qFormat/>
    <w:uiPriority w:val="99"/>
    <w:rPr>
      <w:sz w:val="18"/>
      <w:szCs w:val="18"/>
    </w:rPr>
  </w:style>
  <w:style w:type="character" w:customStyle="1" w:styleId="30">
    <w:name w:val="font71"/>
    <w:basedOn w:val="2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1">
    <w:name w:val="font11"/>
    <w:basedOn w:val="2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2">
    <w:name w:val="font41"/>
    <w:basedOn w:val="25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33">
    <w:name w:val="font21"/>
    <w:basedOn w:val="2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4">
    <w:name w:val="font01"/>
    <w:basedOn w:val="25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35">
    <w:name w:val="标题 1 字符"/>
    <w:basedOn w:val="25"/>
    <w:link w:val="3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36">
    <w:name w:val="批注文字 字符"/>
    <w:basedOn w:val="25"/>
    <w:link w:val="9"/>
    <w:semiHidden/>
    <w:qFormat/>
    <w:uiPriority w:val="99"/>
    <w:rPr>
      <w:kern w:val="2"/>
      <w:sz w:val="21"/>
      <w:szCs w:val="24"/>
    </w:rPr>
  </w:style>
  <w:style w:type="character" w:customStyle="1" w:styleId="37">
    <w:name w:val="批注主题 字符"/>
    <w:basedOn w:val="36"/>
    <w:link w:val="21"/>
    <w:semiHidden/>
    <w:qFormat/>
    <w:uiPriority w:val="99"/>
    <w:rPr>
      <w:b/>
      <w:bCs/>
      <w:kern w:val="2"/>
      <w:sz w:val="21"/>
      <w:szCs w:val="24"/>
    </w:rPr>
  </w:style>
  <w:style w:type="character" w:customStyle="1" w:styleId="38">
    <w:name w:val="批注框文本 字符"/>
    <w:basedOn w:val="25"/>
    <w:link w:val="14"/>
    <w:semiHidden/>
    <w:qFormat/>
    <w:uiPriority w:val="99"/>
    <w:rPr>
      <w:kern w:val="2"/>
      <w:sz w:val="18"/>
      <w:szCs w:val="18"/>
    </w:rPr>
  </w:style>
  <w:style w:type="character" w:customStyle="1" w:styleId="39">
    <w:name w:val="标题 2 字符"/>
    <w:basedOn w:val="25"/>
    <w:link w:val="4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0">
    <w:name w:val="标题 3 字符"/>
    <w:basedOn w:val="25"/>
    <w:link w:val="5"/>
    <w:qFormat/>
    <w:uiPriority w:val="9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41">
    <w:name w:val="标题 4 字符"/>
    <w:basedOn w:val="25"/>
    <w:link w:val="6"/>
    <w:qFormat/>
    <w:uiPriority w:val="9"/>
    <w:rPr>
      <w:rFonts w:ascii="宋体" w:hAnsi="宋体" w:cs="宋体"/>
      <w:sz w:val="24"/>
      <w:szCs w:val="24"/>
      <w:lang w:val="zh-CN" w:bidi="zh-CN"/>
    </w:rPr>
  </w:style>
  <w:style w:type="character" w:customStyle="1" w:styleId="42">
    <w:name w:val="标题 5 字符"/>
    <w:basedOn w:val="25"/>
    <w:link w:val="7"/>
    <w:qFormat/>
    <w:uiPriority w:val="9"/>
    <w:rPr>
      <w:rFonts w:ascii="宋体" w:hAnsi="宋体" w:cs="宋体"/>
      <w:b/>
      <w:bCs/>
      <w:sz w:val="21"/>
      <w:szCs w:val="21"/>
      <w:lang w:val="zh-CN" w:bidi="zh-CN"/>
    </w:rPr>
  </w:style>
  <w:style w:type="character" w:customStyle="1" w:styleId="43">
    <w:name w:val="标题 6 字符"/>
    <w:basedOn w:val="25"/>
    <w:link w:val="8"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paragraph" w:styleId="44">
    <w:name w:val="List Paragraph"/>
    <w:basedOn w:val="1"/>
    <w:link w:val="49"/>
    <w:qFormat/>
    <w:uiPriority w:val="1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45">
    <w:name w:val="TOC 标题1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46">
    <w:name w:val="TOC 标题2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47">
    <w:name w:val="页眉1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48">
    <w:name w:val="页脚1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49">
    <w:name w:val="列表段落 字符"/>
    <w:link w:val="44"/>
    <w:qFormat/>
    <w:uiPriority w:val="1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50">
    <w:name w:val="正文文本 字符"/>
    <w:basedOn w:val="25"/>
    <w:link w:val="10"/>
    <w:qFormat/>
    <w:uiPriority w:val="1"/>
    <w:rPr>
      <w:rFonts w:asciiTheme="minorHAnsi" w:hAnsiTheme="minorHAnsi" w:eastAsiaTheme="minorEastAsia" w:cstheme="minorBidi"/>
      <w:kern w:val="2"/>
      <w:sz w:val="21"/>
      <w:szCs w:val="22"/>
    </w:rPr>
  </w:style>
  <w:style w:type="table" w:customStyle="1" w:styleId="51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2">
    <w:name w:val="Table Paragraph"/>
    <w:basedOn w:val="1"/>
    <w:qFormat/>
    <w:uiPriority w:val="1"/>
    <w:pPr>
      <w:autoSpaceDE w:val="0"/>
      <w:autoSpaceDN w:val="0"/>
      <w:spacing w:before="1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53">
    <w:name w:val="TOC Heading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54">
    <w:name w:val="列表段落1"/>
    <w:basedOn w:val="1"/>
    <w:qFormat/>
    <w:uiPriority w:val="0"/>
    <w:pPr>
      <w:widowControl/>
      <w:ind w:firstLine="420" w:firstLineChars="200"/>
      <w:jc w:val="left"/>
    </w:pPr>
    <w:rPr>
      <w:szCs w:val="21"/>
    </w:rPr>
  </w:style>
  <w:style w:type="paragraph" w:customStyle="1" w:styleId="55">
    <w:name w:val="列表段落2"/>
    <w:basedOn w:val="1"/>
    <w:uiPriority w:val="0"/>
    <w:pPr>
      <w:widowControl/>
      <w:ind w:firstLine="420" w:firstLineChars="200"/>
      <w:jc w:val="left"/>
    </w:pPr>
    <w:rPr>
      <w:szCs w:val="21"/>
    </w:rPr>
  </w:style>
  <w:style w:type="paragraph" w:customStyle="1" w:styleId="56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7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58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59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60">
    <w:name w:val="font3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1">
    <w:name w:val="fon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6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4">
    <w:name w:val="e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5">
    <w:name w:val="et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66">
    <w:name w:val="et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7">
    <w:name w:val="et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8">
    <w:name w:val="et8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9">
    <w:name w:val="et9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0">
    <w:name w:val="et1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1">
    <w:name w:val="et1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2">
    <w:name w:val="et1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3">
    <w:name w:val="et1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4">
    <w:name w:val="et1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5">
    <w:name w:val="et1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6">
    <w:name w:val="et1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7">
    <w:name w:val="et17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8">
    <w:name w:val="et1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9">
    <w:name w:val="et1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0">
    <w:name w:val="et2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1">
    <w:name w:val="et2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2405</Words>
  <Characters>3172</Characters>
  <Lines>7</Lines>
  <Paragraphs>2</Paragraphs>
  <TotalTime>1</TotalTime>
  <ScaleCrop>false</ScaleCrop>
  <LinksUpToDate>false</LinksUpToDate>
  <CharactersWithSpaces>3261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2022-09-23T08:05:00Z</dcterms:created>
  <dc:creator>lianghao</dc:creator>
  <cp:lastModifiedBy>Mandy</cp:lastModifiedBy>
  <cp:lastPrinted>2022-11-04T07:15:00Z</cp:lastPrinted>
  <dcterms:modified xsi:type="dcterms:W3CDTF">2023-03-09T03:19:49Z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8F04386B6F8E4862B92C2DFF71A43B76</vt:lpwstr>
  </property>
</Properties>
</file>