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E0D4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25F5E36F" w14:textId="07C3E249" w:rsidR="00930B91" w:rsidRDefault="00DD3FBE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DD3FBE">
        <w:rPr>
          <w:rFonts w:ascii="黑体" w:eastAsia="黑体" w:hAnsi="黑体" w:cs="黑体" w:hint="eastAsia"/>
          <w:b/>
          <w:bCs/>
          <w:sz w:val="32"/>
          <w:szCs w:val="32"/>
        </w:rPr>
        <w:t>深圳市宝建投智能科技有限公司水质在线监测化学法设备采购</w:t>
      </w:r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2149"/>
        <w:gridCol w:w="1410"/>
        <w:gridCol w:w="1878"/>
        <w:gridCol w:w="1139"/>
        <w:gridCol w:w="1169"/>
      </w:tblGrid>
      <w:tr w:rsidR="00656678" w:rsidRPr="00656678" w14:paraId="6D717C5D" w14:textId="77777777" w:rsidTr="00656678">
        <w:trPr>
          <w:trHeight w:val="312"/>
          <w:jc w:val="center"/>
        </w:trPr>
        <w:tc>
          <w:tcPr>
            <w:tcW w:w="960" w:type="dxa"/>
            <w:hideMark/>
          </w:tcPr>
          <w:p w14:paraId="16DFD3F7" w14:textId="77777777" w:rsidR="00656678" w:rsidRPr="00656678" w:rsidRDefault="00656678" w:rsidP="00656678">
            <w:pPr>
              <w:rPr>
                <w:rFonts w:ascii="宋体" w:hAnsi="宋体" w:cs="宋体"/>
                <w:b/>
                <w:bCs/>
              </w:rPr>
            </w:pPr>
            <w:r w:rsidRPr="00656678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780" w:type="dxa"/>
            <w:hideMark/>
          </w:tcPr>
          <w:p w14:paraId="23D36FBE" w14:textId="77777777" w:rsidR="00656678" w:rsidRPr="00656678" w:rsidRDefault="00656678" w:rsidP="00656678">
            <w:pPr>
              <w:rPr>
                <w:rFonts w:ascii="宋体" w:hAnsi="宋体" w:cs="宋体"/>
                <w:b/>
                <w:bCs/>
              </w:rPr>
            </w:pPr>
            <w:r w:rsidRPr="00656678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800" w:type="dxa"/>
            <w:hideMark/>
          </w:tcPr>
          <w:p w14:paraId="01728AAB" w14:textId="77777777" w:rsidR="00656678" w:rsidRPr="00656678" w:rsidRDefault="00656678" w:rsidP="00656678">
            <w:pPr>
              <w:rPr>
                <w:rFonts w:ascii="宋体" w:hAnsi="宋体" w:cs="宋体"/>
                <w:b/>
                <w:bCs/>
              </w:rPr>
            </w:pPr>
            <w:r w:rsidRPr="00656678">
              <w:rPr>
                <w:rFonts w:ascii="宋体" w:hAnsi="宋体" w:cs="宋体" w:hint="eastAsia"/>
                <w:b/>
                <w:bCs/>
              </w:rPr>
              <w:t>技术参数</w:t>
            </w:r>
          </w:p>
        </w:tc>
        <w:tc>
          <w:tcPr>
            <w:tcW w:w="2840" w:type="dxa"/>
            <w:hideMark/>
          </w:tcPr>
          <w:p w14:paraId="223E6FE8" w14:textId="77777777" w:rsidR="00656678" w:rsidRPr="00656678" w:rsidRDefault="00656678" w:rsidP="00656678">
            <w:pPr>
              <w:rPr>
                <w:rFonts w:ascii="宋体" w:hAnsi="宋体" w:cs="宋体"/>
                <w:b/>
                <w:bCs/>
              </w:rPr>
            </w:pPr>
            <w:r w:rsidRPr="00656678">
              <w:rPr>
                <w:rFonts w:ascii="宋体" w:hAnsi="宋体" w:cs="宋体" w:hint="eastAsia"/>
                <w:b/>
                <w:bCs/>
              </w:rPr>
              <w:t>设备型号</w:t>
            </w:r>
          </w:p>
        </w:tc>
        <w:tc>
          <w:tcPr>
            <w:tcW w:w="1440" w:type="dxa"/>
            <w:noWrap/>
            <w:hideMark/>
          </w:tcPr>
          <w:p w14:paraId="5057CA15" w14:textId="77777777" w:rsidR="00656678" w:rsidRPr="00656678" w:rsidRDefault="00656678" w:rsidP="00656678">
            <w:pPr>
              <w:rPr>
                <w:rFonts w:ascii="宋体" w:hAnsi="宋体" w:cs="宋体"/>
                <w:b/>
                <w:bCs/>
              </w:rPr>
            </w:pPr>
            <w:r w:rsidRPr="00656678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480" w:type="dxa"/>
            <w:noWrap/>
            <w:hideMark/>
          </w:tcPr>
          <w:p w14:paraId="52F072D0" w14:textId="77777777" w:rsidR="00656678" w:rsidRPr="00656678" w:rsidRDefault="00656678" w:rsidP="00656678">
            <w:pPr>
              <w:rPr>
                <w:rFonts w:ascii="宋体" w:hAnsi="宋体" w:cs="宋体"/>
                <w:b/>
                <w:bCs/>
              </w:rPr>
            </w:pPr>
            <w:r w:rsidRPr="00656678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656678" w:rsidRPr="00656678" w14:paraId="7863A259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35BCDDB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780" w:type="dxa"/>
            <w:noWrap/>
            <w:hideMark/>
          </w:tcPr>
          <w:p w14:paraId="29929EE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光源</w:t>
            </w:r>
          </w:p>
        </w:tc>
        <w:tc>
          <w:tcPr>
            <w:tcW w:w="1800" w:type="dxa"/>
            <w:noWrap/>
            <w:hideMark/>
          </w:tcPr>
          <w:p w14:paraId="78E6F38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COD设备</w:t>
            </w:r>
          </w:p>
        </w:tc>
        <w:tc>
          <w:tcPr>
            <w:tcW w:w="2840" w:type="dxa"/>
            <w:hideMark/>
          </w:tcPr>
          <w:p w14:paraId="4F1AA78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SVL-COD(Cr)/ZZFM-8100</w:t>
            </w:r>
          </w:p>
        </w:tc>
        <w:tc>
          <w:tcPr>
            <w:tcW w:w="1440" w:type="dxa"/>
            <w:noWrap/>
            <w:hideMark/>
          </w:tcPr>
          <w:p w14:paraId="4C99427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2E972B4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6EDAA800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21581796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780" w:type="dxa"/>
            <w:noWrap/>
            <w:hideMark/>
          </w:tcPr>
          <w:p w14:paraId="4B8D94A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消解反应单元</w:t>
            </w:r>
          </w:p>
        </w:tc>
        <w:tc>
          <w:tcPr>
            <w:tcW w:w="1800" w:type="dxa"/>
            <w:noWrap/>
            <w:hideMark/>
          </w:tcPr>
          <w:p w14:paraId="118CCF9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COD设备</w:t>
            </w:r>
          </w:p>
        </w:tc>
        <w:tc>
          <w:tcPr>
            <w:tcW w:w="2840" w:type="dxa"/>
            <w:hideMark/>
          </w:tcPr>
          <w:p w14:paraId="6204B68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SVL-COD(Cr)/ZZFM-8100</w:t>
            </w:r>
          </w:p>
        </w:tc>
        <w:tc>
          <w:tcPr>
            <w:tcW w:w="1440" w:type="dxa"/>
            <w:noWrap/>
            <w:hideMark/>
          </w:tcPr>
          <w:p w14:paraId="69DB881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260026BB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3B2FC87A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556C008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780" w:type="dxa"/>
            <w:noWrap/>
            <w:hideMark/>
          </w:tcPr>
          <w:p w14:paraId="2B5E51D5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蠕动泵/蠕动泵管</w:t>
            </w:r>
          </w:p>
        </w:tc>
        <w:tc>
          <w:tcPr>
            <w:tcW w:w="1800" w:type="dxa"/>
            <w:noWrap/>
            <w:hideMark/>
          </w:tcPr>
          <w:p w14:paraId="5C7610B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COD设备</w:t>
            </w:r>
          </w:p>
        </w:tc>
        <w:tc>
          <w:tcPr>
            <w:tcW w:w="2840" w:type="dxa"/>
            <w:hideMark/>
          </w:tcPr>
          <w:p w14:paraId="386C79D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SVL-COD(Cr)/ZZFM-8100</w:t>
            </w:r>
          </w:p>
        </w:tc>
        <w:tc>
          <w:tcPr>
            <w:tcW w:w="1440" w:type="dxa"/>
            <w:noWrap/>
            <w:hideMark/>
          </w:tcPr>
          <w:p w14:paraId="348A6DB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3D9FEC0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533617A1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332ABFAC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780" w:type="dxa"/>
            <w:noWrap/>
            <w:hideMark/>
          </w:tcPr>
          <w:p w14:paraId="0A07EAAD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电磁阀组件</w:t>
            </w:r>
          </w:p>
        </w:tc>
        <w:tc>
          <w:tcPr>
            <w:tcW w:w="1800" w:type="dxa"/>
            <w:noWrap/>
            <w:hideMark/>
          </w:tcPr>
          <w:p w14:paraId="6CC2A35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COD设备</w:t>
            </w:r>
          </w:p>
        </w:tc>
        <w:tc>
          <w:tcPr>
            <w:tcW w:w="2840" w:type="dxa"/>
            <w:hideMark/>
          </w:tcPr>
          <w:p w14:paraId="02025A05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SVL-COD(Cr)/ZZFM-8100</w:t>
            </w:r>
          </w:p>
        </w:tc>
        <w:tc>
          <w:tcPr>
            <w:tcW w:w="1440" w:type="dxa"/>
            <w:noWrap/>
            <w:hideMark/>
          </w:tcPr>
          <w:p w14:paraId="2F44118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6160A210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0723942F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5D3550D5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5</w:t>
            </w:r>
          </w:p>
        </w:tc>
        <w:tc>
          <w:tcPr>
            <w:tcW w:w="2780" w:type="dxa"/>
            <w:noWrap/>
            <w:hideMark/>
          </w:tcPr>
          <w:p w14:paraId="616AD0F2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计量管</w:t>
            </w:r>
          </w:p>
        </w:tc>
        <w:tc>
          <w:tcPr>
            <w:tcW w:w="1800" w:type="dxa"/>
            <w:noWrap/>
            <w:hideMark/>
          </w:tcPr>
          <w:p w14:paraId="59DEBE6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COD设备</w:t>
            </w:r>
          </w:p>
        </w:tc>
        <w:tc>
          <w:tcPr>
            <w:tcW w:w="2840" w:type="dxa"/>
            <w:hideMark/>
          </w:tcPr>
          <w:p w14:paraId="513ABA1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SVL-COD(Cr)/ZZFM-8100</w:t>
            </w:r>
          </w:p>
        </w:tc>
        <w:tc>
          <w:tcPr>
            <w:tcW w:w="1440" w:type="dxa"/>
            <w:noWrap/>
            <w:hideMark/>
          </w:tcPr>
          <w:p w14:paraId="55014A2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2D85F56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5DAA0F0C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7AF891E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6</w:t>
            </w:r>
          </w:p>
        </w:tc>
        <w:tc>
          <w:tcPr>
            <w:tcW w:w="2780" w:type="dxa"/>
            <w:noWrap/>
            <w:hideMark/>
          </w:tcPr>
          <w:p w14:paraId="2D027262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光源</w:t>
            </w:r>
          </w:p>
        </w:tc>
        <w:tc>
          <w:tcPr>
            <w:tcW w:w="1800" w:type="dxa"/>
            <w:noWrap/>
            <w:hideMark/>
          </w:tcPr>
          <w:p w14:paraId="51EAF23E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氨氮设备</w:t>
            </w:r>
          </w:p>
        </w:tc>
        <w:tc>
          <w:tcPr>
            <w:tcW w:w="2840" w:type="dxa"/>
            <w:hideMark/>
          </w:tcPr>
          <w:p w14:paraId="3D5C09CB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SVL-NH3-N/ZZFM-8200</w:t>
            </w:r>
          </w:p>
        </w:tc>
        <w:tc>
          <w:tcPr>
            <w:tcW w:w="1440" w:type="dxa"/>
            <w:noWrap/>
            <w:hideMark/>
          </w:tcPr>
          <w:p w14:paraId="0EF07F5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3B524190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1409005A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6010221D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7</w:t>
            </w:r>
          </w:p>
        </w:tc>
        <w:tc>
          <w:tcPr>
            <w:tcW w:w="2780" w:type="dxa"/>
            <w:noWrap/>
            <w:hideMark/>
          </w:tcPr>
          <w:p w14:paraId="65F99BC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消解反应单元</w:t>
            </w:r>
          </w:p>
        </w:tc>
        <w:tc>
          <w:tcPr>
            <w:tcW w:w="1800" w:type="dxa"/>
            <w:noWrap/>
            <w:hideMark/>
          </w:tcPr>
          <w:p w14:paraId="33DB35E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氨氮设备</w:t>
            </w:r>
          </w:p>
        </w:tc>
        <w:tc>
          <w:tcPr>
            <w:tcW w:w="2840" w:type="dxa"/>
            <w:hideMark/>
          </w:tcPr>
          <w:p w14:paraId="7BAFD9B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SVL-NH3-N/ZZFM-8200</w:t>
            </w:r>
          </w:p>
        </w:tc>
        <w:tc>
          <w:tcPr>
            <w:tcW w:w="1440" w:type="dxa"/>
            <w:noWrap/>
            <w:hideMark/>
          </w:tcPr>
          <w:p w14:paraId="2440833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59F7D73C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5640FEB4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385F313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8</w:t>
            </w:r>
          </w:p>
        </w:tc>
        <w:tc>
          <w:tcPr>
            <w:tcW w:w="2780" w:type="dxa"/>
            <w:noWrap/>
            <w:hideMark/>
          </w:tcPr>
          <w:p w14:paraId="36F017D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蠕动泵/蠕动泵管</w:t>
            </w:r>
          </w:p>
        </w:tc>
        <w:tc>
          <w:tcPr>
            <w:tcW w:w="1800" w:type="dxa"/>
            <w:noWrap/>
            <w:hideMark/>
          </w:tcPr>
          <w:p w14:paraId="33CFA5E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氨氮设备</w:t>
            </w:r>
          </w:p>
        </w:tc>
        <w:tc>
          <w:tcPr>
            <w:tcW w:w="2840" w:type="dxa"/>
            <w:hideMark/>
          </w:tcPr>
          <w:p w14:paraId="401BEF4C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SVL-NH3-N/ZZFM-8200</w:t>
            </w:r>
          </w:p>
        </w:tc>
        <w:tc>
          <w:tcPr>
            <w:tcW w:w="1440" w:type="dxa"/>
            <w:noWrap/>
            <w:hideMark/>
          </w:tcPr>
          <w:p w14:paraId="0AB81DCA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545B866E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48C7D173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167829F1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9</w:t>
            </w:r>
          </w:p>
        </w:tc>
        <w:tc>
          <w:tcPr>
            <w:tcW w:w="2780" w:type="dxa"/>
            <w:noWrap/>
            <w:hideMark/>
          </w:tcPr>
          <w:p w14:paraId="1AEDC145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电磁阀组件</w:t>
            </w:r>
          </w:p>
        </w:tc>
        <w:tc>
          <w:tcPr>
            <w:tcW w:w="1800" w:type="dxa"/>
            <w:noWrap/>
            <w:hideMark/>
          </w:tcPr>
          <w:p w14:paraId="2E1C28D1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氨氮设备</w:t>
            </w:r>
          </w:p>
        </w:tc>
        <w:tc>
          <w:tcPr>
            <w:tcW w:w="2840" w:type="dxa"/>
            <w:hideMark/>
          </w:tcPr>
          <w:p w14:paraId="0956AEF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SVL-NH3-N/ZZFM-8200</w:t>
            </w:r>
          </w:p>
        </w:tc>
        <w:tc>
          <w:tcPr>
            <w:tcW w:w="1440" w:type="dxa"/>
            <w:noWrap/>
            <w:hideMark/>
          </w:tcPr>
          <w:p w14:paraId="5D834026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0F40ECC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095FD1D6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34BB161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2780" w:type="dxa"/>
            <w:noWrap/>
            <w:hideMark/>
          </w:tcPr>
          <w:p w14:paraId="084B977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计量管</w:t>
            </w:r>
          </w:p>
        </w:tc>
        <w:tc>
          <w:tcPr>
            <w:tcW w:w="1800" w:type="dxa"/>
            <w:noWrap/>
            <w:hideMark/>
          </w:tcPr>
          <w:p w14:paraId="56FDCC80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氨氮设备</w:t>
            </w:r>
          </w:p>
        </w:tc>
        <w:tc>
          <w:tcPr>
            <w:tcW w:w="2840" w:type="dxa"/>
            <w:hideMark/>
          </w:tcPr>
          <w:p w14:paraId="619B2D67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SVL-NH3-N/ZZFM-8200</w:t>
            </w:r>
          </w:p>
        </w:tc>
        <w:tc>
          <w:tcPr>
            <w:tcW w:w="1440" w:type="dxa"/>
            <w:noWrap/>
            <w:hideMark/>
          </w:tcPr>
          <w:p w14:paraId="1929BFA2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71A95CF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6FC5996A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3C01C67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2780" w:type="dxa"/>
            <w:noWrap/>
            <w:hideMark/>
          </w:tcPr>
          <w:p w14:paraId="2B26FD1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光源</w:t>
            </w:r>
          </w:p>
        </w:tc>
        <w:tc>
          <w:tcPr>
            <w:tcW w:w="1800" w:type="dxa"/>
            <w:noWrap/>
            <w:hideMark/>
          </w:tcPr>
          <w:p w14:paraId="11C8815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总磷设备</w:t>
            </w:r>
          </w:p>
        </w:tc>
        <w:tc>
          <w:tcPr>
            <w:tcW w:w="2840" w:type="dxa"/>
            <w:hideMark/>
          </w:tcPr>
          <w:p w14:paraId="54160D71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YF-TP-Ⅱ/ZZFM-8300</w:t>
            </w:r>
          </w:p>
        </w:tc>
        <w:tc>
          <w:tcPr>
            <w:tcW w:w="1440" w:type="dxa"/>
            <w:noWrap/>
            <w:hideMark/>
          </w:tcPr>
          <w:p w14:paraId="6D0E7C0B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5FB9A396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72F359BB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0A9B753E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2780" w:type="dxa"/>
            <w:noWrap/>
            <w:hideMark/>
          </w:tcPr>
          <w:p w14:paraId="08ED7736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消解反应单元</w:t>
            </w:r>
          </w:p>
        </w:tc>
        <w:tc>
          <w:tcPr>
            <w:tcW w:w="1800" w:type="dxa"/>
            <w:noWrap/>
            <w:hideMark/>
          </w:tcPr>
          <w:p w14:paraId="19030220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总磷设备</w:t>
            </w:r>
          </w:p>
        </w:tc>
        <w:tc>
          <w:tcPr>
            <w:tcW w:w="2840" w:type="dxa"/>
            <w:hideMark/>
          </w:tcPr>
          <w:p w14:paraId="23753F3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YF-TP-Ⅱ/ZZFM-8300</w:t>
            </w:r>
          </w:p>
        </w:tc>
        <w:tc>
          <w:tcPr>
            <w:tcW w:w="1440" w:type="dxa"/>
            <w:noWrap/>
            <w:hideMark/>
          </w:tcPr>
          <w:p w14:paraId="6408218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26FA7F53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07D50149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7CC65F2E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2780" w:type="dxa"/>
            <w:noWrap/>
            <w:hideMark/>
          </w:tcPr>
          <w:p w14:paraId="613E587A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蠕动泵/蠕动泵管</w:t>
            </w:r>
          </w:p>
        </w:tc>
        <w:tc>
          <w:tcPr>
            <w:tcW w:w="1800" w:type="dxa"/>
            <w:noWrap/>
            <w:hideMark/>
          </w:tcPr>
          <w:p w14:paraId="2FD52866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总磷设备</w:t>
            </w:r>
          </w:p>
        </w:tc>
        <w:tc>
          <w:tcPr>
            <w:tcW w:w="2840" w:type="dxa"/>
            <w:hideMark/>
          </w:tcPr>
          <w:p w14:paraId="1F7B8FFF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YF-TP-Ⅱ/ZZFM-8300</w:t>
            </w:r>
          </w:p>
        </w:tc>
        <w:tc>
          <w:tcPr>
            <w:tcW w:w="1440" w:type="dxa"/>
            <w:noWrap/>
            <w:hideMark/>
          </w:tcPr>
          <w:p w14:paraId="624FF34A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30354CEE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5B89F08E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119EF130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2780" w:type="dxa"/>
            <w:noWrap/>
            <w:hideMark/>
          </w:tcPr>
          <w:p w14:paraId="19978399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电磁阀组件</w:t>
            </w:r>
          </w:p>
        </w:tc>
        <w:tc>
          <w:tcPr>
            <w:tcW w:w="1800" w:type="dxa"/>
            <w:noWrap/>
            <w:hideMark/>
          </w:tcPr>
          <w:p w14:paraId="64A05128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总磷设备</w:t>
            </w:r>
          </w:p>
        </w:tc>
        <w:tc>
          <w:tcPr>
            <w:tcW w:w="2840" w:type="dxa"/>
            <w:hideMark/>
          </w:tcPr>
          <w:p w14:paraId="75565DCB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YF-TP-Ⅱ/ZZFM-8300</w:t>
            </w:r>
          </w:p>
        </w:tc>
        <w:tc>
          <w:tcPr>
            <w:tcW w:w="1440" w:type="dxa"/>
            <w:noWrap/>
            <w:hideMark/>
          </w:tcPr>
          <w:p w14:paraId="0D593507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3253FFD2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  <w:tr w:rsidR="00656678" w:rsidRPr="00656678" w14:paraId="65AA43CD" w14:textId="77777777" w:rsidTr="00656678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55DE6C8C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2780" w:type="dxa"/>
            <w:noWrap/>
            <w:hideMark/>
          </w:tcPr>
          <w:p w14:paraId="50F7257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计量管</w:t>
            </w:r>
          </w:p>
        </w:tc>
        <w:tc>
          <w:tcPr>
            <w:tcW w:w="1800" w:type="dxa"/>
            <w:noWrap/>
            <w:hideMark/>
          </w:tcPr>
          <w:p w14:paraId="3464B0E0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总磷设备</w:t>
            </w:r>
          </w:p>
        </w:tc>
        <w:tc>
          <w:tcPr>
            <w:tcW w:w="2840" w:type="dxa"/>
            <w:hideMark/>
          </w:tcPr>
          <w:p w14:paraId="15E26422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YF-TP-Ⅱ/ZZFM-8300</w:t>
            </w:r>
          </w:p>
        </w:tc>
        <w:tc>
          <w:tcPr>
            <w:tcW w:w="1440" w:type="dxa"/>
            <w:noWrap/>
            <w:hideMark/>
          </w:tcPr>
          <w:p w14:paraId="29282F44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480" w:type="dxa"/>
            <w:noWrap/>
            <w:hideMark/>
          </w:tcPr>
          <w:p w14:paraId="05A9FF0D" w14:textId="77777777" w:rsidR="00656678" w:rsidRPr="00656678" w:rsidRDefault="00656678" w:rsidP="00656678">
            <w:pPr>
              <w:rPr>
                <w:rFonts w:ascii="宋体" w:hAnsi="宋体" w:cs="宋体"/>
              </w:rPr>
            </w:pPr>
            <w:r w:rsidRPr="00656678">
              <w:rPr>
                <w:rFonts w:ascii="宋体" w:hAnsi="宋体" w:cs="宋体" w:hint="eastAsia"/>
              </w:rPr>
              <w:t>1</w:t>
            </w:r>
          </w:p>
        </w:tc>
      </w:tr>
    </w:tbl>
    <w:p w14:paraId="0134ED43" w14:textId="77777777" w:rsidR="00930B91" w:rsidRDefault="00930B91">
      <w:pPr>
        <w:rPr>
          <w:rFonts w:ascii="宋体" w:hAnsi="宋体" w:cs="宋体"/>
        </w:rPr>
      </w:pPr>
    </w:p>
    <w:p w14:paraId="667EE25A" w14:textId="77777777" w:rsidR="00AF6161" w:rsidRDefault="00AF6161" w:rsidP="00AF6161">
      <w:pPr>
        <w:pStyle w:val="2"/>
      </w:pPr>
    </w:p>
    <w:p w14:paraId="2CBE8DAF" w14:textId="77777777" w:rsidR="00AF6161" w:rsidRPr="00AF6161" w:rsidRDefault="00AF6161" w:rsidP="00AF6161">
      <w:pPr>
        <w:pStyle w:val="2"/>
      </w:pPr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C646" w14:textId="77777777" w:rsidR="00BA5DB1" w:rsidRDefault="00BA5DB1" w:rsidP="00E0500A">
      <w:r>
        <w:separator/>
      </w:r>
    </w:p>
  </w:endnote>
  <w:endnote w:type="continuationSeparator" w:id="0">
    <w:p w14:paraId="12CBBC89" w14:textId="77777777" w:rsidR="00BA5DB1" w:rsidRDefault="00BA5DB1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1179" w14:textId="77777777" w:rsidR="00BA5DB1" w:rsidRDefault="00BA5DB1" w:rsidP="00E0500A">
      <w:r>
        <w:separator/>
      </w:r>
    </w:p>
  </w:footnote>
  <w:footnote w:type="continuationSeparator" w:id="0">
    <w:p w14:paraId="09943FA5" w14:textId="77777777" w:rsidR="00BA5DB1" w:rsidRDefault="00BA5DB1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0248DC"/>
    <w:rsid w:val="001B4FE6"/>
    <w:rsid w:val="004254FD"/>
    <w:rsid w:val="00656678"/>
    <w:rsid w:val="00930B91"/>
    <w:rsid w:val="00AF6161"/>
    <w:rsid w:val="00BA5DB1"/>
    <w:rsid w:val="00DD3FBE"/>
    <w:rsid w:val="00E0500A"/>
    <w:rsid w:val="00F90B3A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2B483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  <w:style w:type="table" w:styleId="a9">
    <w:name w:val="Table Grid"/>
    <w:basedOn w:val="a1"/>
    <w:rsid w:val="006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7</cp:revision>
  <dcterms:created xsi:type="dcterms:W3CDTF">2022-06-29T02:50:00Z</dcterms:created>
  <dcterms:modified xsi:type="dcterms:W3CDTF">2022-07-11T10:40:00Z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